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BA" w:rsidRPr="00130EF6" w:rsidRDefault="00954A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130EF6">
        <w:rPr>
          <w:rFonts w:ascii="Times New Roman" w:eastAsia="宋体" w:hAnsi="宋体" w:cs="Times New Roman"/>
          <w:kern w:val="0"/>
          <w:sz w:val="24"/>
          <w:szCs w:val="24"/>
        </w:rPr>
        <w:t>一、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130EF6">
        <w:rPr>
          <w:rFonts w:ascii="Times New Roman" w:eastAsia="宋体" w:hAnsi="宋体" w:cs="Times New Roman"/>
          <w:kern w:val="0"/>
          <w:sz w:val="24"/>
          <w:szCs w:val="24"/>
        </w:rPr>
        <w:t>手机安装客户端软件</w:t>
      </w:r>
    </w:p>
    <w:p w:rsidR="008D16BA" w:rsidRPr="00130EF6" w:rsidRDefault="008D16BA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Phần mềm APP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đặt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hà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ên 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ện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di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dộ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您可以使用下述两种方法之一下载和安装客户端软件。</w:t>
      </w:r>
    </w:p>
    <w:p w:rsidR="000F42DB" w:rsidRPr="00130EF6" w:rsidRDefault="008D16BA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Bạn có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ể sử dụ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một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hai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phươ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pháp dướ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ây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để tả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xu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và</w:t>
      </w:r>
      <w:r w:rsidR="000F42DB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cà</w:t>
      </w:r>
      <w:proofErr w:type="spellStart"/>
      <w:r w:rsidR="000F42DB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0F42DB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đặt phần mềm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方法一：扫描包装盒上二维码下载客户端程序，并点击安装。</w:t>
      </w:r>
    </w:p>
    <w:p w:rsidR="000F42DB" w:rsidRPr="00130EF6" w:rsidRDefault="000F42DB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Ph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  <w:lang w:val="vi-VN"/>
        </w:rPr>
        <w:t>ương pháp 1: Quét mã QR trên vỏ hộp để tải xuống, chạm để cài đặt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方法二：请进入应用商店搜索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小白管家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”,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即可免费获取客户端程序。</w:t>
      </w:r>
    </w:p>
    <w:p w:rsidR="000F42DB" w:rsidRPr="00130EF6" w:rsidRDefault="000F42DB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Ph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  <w:lang w:val="vi-VN"/>
        </w:rPr>
        <w:t>ương pháp 2: Vào cửa hàng ứng dụng tìm từ khoá “Quản gia Tecus” và miễn phí cài đặt APP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二、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用户注册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p w:rsidR="000F42DB" w:rsidRPr="00130EF6" w:rsidRDefault="000F42DB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Đăng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ký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  <w:lang w:val="vi-VN"/>
        </w:rPr>
        <w:t>ười dùng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首次使用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小白管家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”APP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时，您需要用手机注册一个账号，这个账号可以帮助您备份相关配置，以便手机更换时配置的自动恢复。</w:t>
      </w:r>
    </w:p>
    <w:p w:rsidR="00650627" w:rsidRPr="00130EF6" w:rsidRDefault="000F42DB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Lần đầu sử dụ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APP “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Qu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ản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gia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 bạn cần dù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ện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tho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ạ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đă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ký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một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kho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ản, tà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kho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ản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ày có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úp bạn lưu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ữ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cà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đặt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li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quan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để nếu có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thay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đổ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ện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tho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ạ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ỉ cần đă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ập lạ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tà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kho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ản 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ữ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cà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đặt đó sẽ tự độ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hồ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phục lạ</w:t>
      </w:r>
      <w:proofErr w:type="spellStart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650627" w:rsidRPr="00130EF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三、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 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入网</w:t>
      </w:r>
    </w:p>
    <w:p w:rsidR="00650627" w:rsidRPr="00130EF6" w:rsidRDefault="00650627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ên kết mạ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第一次使用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前，需使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连接到您家的无线路由器。如果您没有</w:t>
      </w:r>
      <w:proofErr w:type="spellStart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网络，可以按照下面步骤在有</w:t>
      </w:r>
      <w:proofErr w:type="spellStart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网络的环境中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, 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配置小白盒子并添加好相关设备。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然后移动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到无</w:t>
      </w:r>
      <w:proofErr w:type="spellStart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的网络环境中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, 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并将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3G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网络卡插入小白盒子的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SIM</w:t>
      </w:r>
      <w:r w:rsidR="00954A69" w:rsidRPr="00130EF6">
        <w:rPr>
          <w:rFonts w:ascii="Times New Roman" w:eastAsia="宋体" w:hAnsi="宋体" w:cs="Times New Roman"/>
          <w:kern w:val="0"/>
          <w:sz w:val="24"/>
          <w:szCs w:val="24"/>
        </w:rPr>
        <w:t>卡槽，加电后直接使用。</w:t>
      </w:r>
    </w:p>
    <w:p w:rsidR="00650627" w:rsidRPr="00130EF6" w:rsidRDefault="00650627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ước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sử dụ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lần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ầu, cần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ên k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 vớ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cục phát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của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 bạn, n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ư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không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có mạ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, c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ũ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n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ịa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ểm có mạ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làm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theo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các bước dướ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ây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,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êm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ủ các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quan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ó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ưa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ở lạ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ịa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ểm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không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và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ưa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ẻ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sim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3G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ẻ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sim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của 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bật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ện là có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ể sử dụ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首先请确保您的智能手机已经连上家中无线路由器：</w:t>
      </w:r>
    </w:p>
    <w:p w:rsidR="00650627" w:rsidRPr="00130EF6" w:rsidRDefault="00650627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Đầu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ti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ên cần đảm bảo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smartphone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của bạn đã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li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ên k</w:t>
      </w:r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t vớI </w:t>
      </w:r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cục phát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>à: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a)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进入应用，点击底部的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我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菜单，然后点击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，再点击界面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“+”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图标，进入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智能配置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页面。</w:t>
      </w:r>
    </w:p>
    <w:p w:rsidR="00650627" w:rsidRPr="00130EF6" w:rsidRDefault="00650627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Vào APP,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ạm vào phần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tôi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 nằm ở cuố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menu,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ọn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hộp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chạm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dấu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“+”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trên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màn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hình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cài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đặt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chức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năng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b)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在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智能配置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proofErr w:type="spellStart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密码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输入框中输入您家无线路由器的密码。</w:t>
      </w:r>
    </w:p>
    <w:p w:rsidR="00103149" w:rsidRPr="00130EF6" w:rsidRDefault="00650627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mục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mật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khẩu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ở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cài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đặt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chức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năng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”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nhập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mật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khẩu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wifi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nhà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bạn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vào</w:t>
      </w:r>
      <w:proofErr w:type="spellEnd"/>
      <w:r w:rsidR="00103149"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ô.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c)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然后，给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加电，请长按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的银色按钮，直到转发器的绿色信号灯快速闪烁后松手。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đó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ti</w:t>
      </w:r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p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điện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cho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hộp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”,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hãy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nhấn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và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giữ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nút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màu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xanh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trên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hộp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”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cho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đến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lúc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đèn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xanh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chuyển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sang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nháy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liên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tục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thì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buông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tay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d)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在手机上按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智能配置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按钮，耐心等待，界面会有倒计时秒表提示。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Ấn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cài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đặt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chức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năng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trên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điện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thoại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chờ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giây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lát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màn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hình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sẽ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hiện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thị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số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giây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đếm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ngược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e)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当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绿色信号灯停止快速闪烁，进入绿色呼吸慢闪状态，此时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已经加入您家的无线网络。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đèn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báo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màu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xanh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trên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hộp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”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không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còn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nháy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nhanh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nữa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mà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chuyển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sang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nháy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chậm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lúc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này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hộp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đã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được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mạng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wifi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của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bạn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 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四、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添加设备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Thêm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ết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bị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a)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点屏幕底部的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首页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Ấn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phần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chủ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 ở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cuối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màn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hình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b)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点屏幕中部的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“+”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，进入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添加设备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Nhấn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dấu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“+”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trên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màn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hình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vào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thêm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thiết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bị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c)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输入设备名称。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Nhập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tên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thiết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bị</w:t>
      </w:r>
      <w:proofErr w:type="spellEnd"/>
      <w:r w:rsidR="00310BDE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d)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选择设备类型。</w:t>
      </w:r>
    </w:p>
    <w:p w:rsidR="002A03CD" w:rsidRPr="00130EF6" w:rsidRDefault="002A03CD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Chọn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loại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bị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e)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指定将设备添加入哪个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（当家里有多个小白盒子时）。</w:t>
      </w:r>
    </w:p>
    <w:p w:rsidR="00177290" w:rsidRPr="00130EF6" w:rsidRDefault="001E5312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Chỉ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ị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ược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êm vào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 nào ( n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à có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u 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</w:p>
    <w:p w:rsidR="001E5312" w:rsidRPr="00130EF6" w:rsidRDefault="00954A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f)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然后根据不同设备的类型，进行不同的配置。例如如果是红外设备，需要选择设备的红外码库，如果是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Zwave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设备，需要根据界面提示操作相应的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Zwave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设备。</w:t>
      </w:r>
    </w:p>
    <w:p w:rsidR="00310BDE" w:rsidRPr="00130EF6" w:rsidRDefault="001E5312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đó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d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  <w:lang w:val="vi-VN"/>
        </w:rPr>
        <w:t xml:space="preserve">ựa vào loại hình thiết bị khác nhau, tiến hành những cài đặt riêng biệt. Ví dụ nếu như hồng ngoại thiết bị </w:t>
      </w:r>
      <w:r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>c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  <w:lang w:val="vi-VN"/>
        </w:rPr>
        <w:t xml:space="preserve">ần chọn </w:t>
      </w:r>
      <w:r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>thư viện mã số hồng ngoại, n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  <w:lang w:val="vi-VN"/>
        </w:rPr>
        <w:t>ế</w:t>
      </w:r>
      <w:r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>u là thi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  <w:lang w:val="vi-VN"/>
        </w:rPr>
        <w:t>ế</w:t>
      </w:r>
      <w:r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 xml:space="preserve">t bị Z-wave cần dựa vào những gợi ý </w:t>
      </w:r>
      <w:r w:rsidR="00270969" w:rsidRPr="00130EF6">
        <w:rPr>
          <w:rFonts w:ascii="Times New Roman" w:eastAsia="MS Mincho" w:hAnsi="Times New Roman" w:cs="Times New Roman"/>
          <w:kern w:val="0"/>
          <w:sz w:val="24"/>
          <w:szCs w:val="24"/>
          <w:lang w:val="vi-VN"/>
        </w:rPr>
        <w:t>đ</w:t>
      </w:r>
      <w:r w:rsidR="00270969"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>ể thực hiện thao tác với thi</w:t>
      </w:r>
      <w:r w:rsidR="00270969" w:rsidRPr="00130EF6">
        <w:rPr>
          <w:rFonts w:ascii="Times New Roman" w:eastAsia="PMingLiU" w:hAnsi="Times New Roman" w:cs="Times New Roman"/>
          <w:kern w:val="0"/>
          <w:sz w:val="24"/>
          <w:szCs w:val="24"/>
          <w:lang w:val="vi-VN"/>
        </w:rPr>
        <w:t>ế</w:t>
      </w:r>
      <w:r w:rsidR="00270969" w:rsidRPr="00130EF6">
        <w:rPr>
          <w:rFonts w:ascii="Times New Roman" w:hAnsi="Times New Roman" w:cs="Times New Roman"/>
          <w:kern w:val="0"/>
          <w:sz w:val="24"/>
          <w:szCs w:val="24"/>
          <w:lang w:val="vi-VN"/>
        </w:rPr>
        <w:t>t bị Z-wave tương ứng.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g)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配置成功后点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保存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按钮，返回到主页面。</w:t>
      </w:r>
    </w:p>
    <w:p w:rsidR="00270969" w:rsidRPr="00130EF6" w:rsidRDefault="00270969" w:rsidP="00954A69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cài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đặt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công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xong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 xml:space="preserve">ọn </w:t>
      </w: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út “</w:t>
      </w:r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Lưu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ữ”,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>ở v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ề</w:t>
      </w:r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hAnsi="Times New Roman" w:cs="Times New Roman"/>
          <w:kern w:val="0"/>
          <w:sz w:val="24"/>
          <w:szCs w:val="24"/>
        </w:rPr>
        <w:t xml:space="preserve">ủ. </w:t>
      </w:r>
    </w:p>
    <w:p w:rsidR="00270969" w:rsidRPr="00130EF6" w:rsidRDefault="00954A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五、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控制设备</w:t>
      </w:r>
    </w:p>
    <w:p w:rsidR="00270969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Đi</w:t>
      </w:r>
      <w:proofErr w:type="spellEnd"/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 xml:space="preserve">ều </w:t>
      </w:r>
      <w:proofErr w:type="spellStart"/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 xml:space="preserve">ển </w:t>
      </w:r>
      <w:proofErr w:type="spellStart"/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MingLiU" w:hAnsi="Times New Roman" w:cs="Times New Roman"/>
          <w:kern w:val="0"/>
          <w:sz w:val="24"/>
          <w:szCs w:val="24"/>
        </w:rPr>
        <w:t>ết bị.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a)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点屏幕底部的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首页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按钮。</w:t>
      </w:r>
    </w:p>
    <w:p w:rsidR="00270969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út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ủ” tạ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cuố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b)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点击您要控制的设备的图标，进入设备控制页面。</w:t>
      </w:r>
    </w:p>
    <w:p w:rsidR="00310BDE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Chọn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 bạn muốn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ển,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ển. 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c)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点击页面上的操作按钮，操作设备。</w:t>
      </w:r>
    </w:p>
    <w:p w:rsidR="00270969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út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thao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tác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ên màn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ực hiện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thao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tác vớ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bị. </w:t>
      </w:r>
    </w:p>
    <w:p w:rsidR="00270969" w:rsidRPr="00130EF6" w:rsidRDefault="00954A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vi-VN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七、添加定时</w:t>
      </w:r>
    </w:p>
    <w:p w:rsidR="00270969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  <w:lang w:val="vi-VN"/>
        </w:rPr>
        <w:t xml:space="preserve">Thêm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  <w:lang w:val="vi-VN"/>
        </w:rPr>
        <w:t>đặt giờ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a)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点屏幕底部的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首页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按钮。</w:t>
      </w:r>
    </w:p>
    <w:p w:rsidR="00270969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út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ủ” ở cuố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màn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b)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点要设置定时的设备图标，进入设备操作页面。</w:t>
      </w:r>
    </w:p>
    <w:p w:rsidR="008C5EFF" w:rsidRPr="00130EF6" w:rsidRDefault="00270969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Chọn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r w:rsidR="008C5EFF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ờ, vào </w:t>
      </w:r>
      <w:proofErr w:type="spellStart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thao</w:t>
      </w:r>
      <w:proofErr w:type="spellEnd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tác </w:t>
      </w:r>
      <w:proofErr w:type="spellStart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proofErr w:type="spellEnd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8C5EFF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="008C5EFF" w:rsidRPr="00130EF6">
        <w:rPr>
          <w:rFonts w:ascii="Times New Roman" w:eastAsia="宋体" w:hAnsi="Times New Roman" w:cs="Times New Roman"/>
          <w:kern w:val="0"/>
          <w:sz w:val="24"/>
          <w:szCs w:val="24"/>
        </w:rPr>
        <w:t>ặt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c)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点右上角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“…”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按钮，再点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定时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按钮，进入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定时列表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页面。</w:t>
      </w:r>
    </w:p>
    <w:p w:rsidR="008C5EFF" w:rsidRPr="00130EF6" w:rsidRDefault="008C5EFF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út “…” ở góc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ên bên phả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lựa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ọn “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ờ”,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danh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ờ”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d)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“+”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按钮，进入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添加定时任务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页面。</w:t>
      </w:r>
    </w:p>
    <w:p w:rsidR="008C5EFF" w:rsidRPr="00130EF6" w:rsidRDefault="008C5EFF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út “+”,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êm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ệm vụ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ờ”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e)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设置定时时间和执行的动作。</w:t>
      </w:r>
    </w:p>
    <w:p w:rsidR="00310BDE" w:rsidRPr="00130EF6" w:rsidRDefault="008C5EFF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ực hiện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ờ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gian</w:t>
      </w:r>
      <w:proofErr w:type="spellEnd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và </w:t>
      </w:r>
      <w:proofErr w:type="spellStart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ực hà</w:t>
      </w:r>
      <w:proofErr w:type="spellStart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310BDE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f)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保存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按钮，设置完成。</w:t>
      </w:r>
    </w:p>
    <w:p w:rsidR="00D95046" w:rsidRPr="00130EF6" w:rsidRDefault="00D95046" w:rsidP="00954A6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“Lưu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ữ”, hoàn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ặt.</w:t>
      </w:r>
    </w:p>
    <w:p w:rsidR="00D95046" w:rsidRPr="00130EF6" w:rsidRDefault="00954A69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七、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添加情景</w:t>
      </w:r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êm cả</w:t>
      </w:r>
      <w:proofErr w:type="spellStart"/>
      <w:r w:rsidR="00D95046"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310BDE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a)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点屏幕底部的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情景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út “cả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 ở cuố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màn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b)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点屏幕中部的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“+”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，进入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添加情景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页面。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út “+” ở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ữa màn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êm cả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c)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输入情景名称，选择图标。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ập tên cả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ọn hì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d)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点击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添加设备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按钮，选择一个设备，进入该设备的操作页面，设置操作，点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完成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Chọn “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êm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bị”,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ọn một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bị, và vào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trang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thao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tác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ủa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ó,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thao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tác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ọn “Hoàn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e)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如果需要，重复步骤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，添加多个电器。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ếu cần, lặp lạ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 bước d, 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êm 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nhi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ều 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ết bị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proofErr w:type="spellStart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 xml:space="preserve">ện. 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f)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点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保存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按钮，保存情景设置。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Chọn “Lưu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ữ”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ể lưu lạ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ặt cả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 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八、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恢复出厂设置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Hồ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phục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ặt gốc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特别说明：该功能将导致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内记录的所有</w:t>
      </w:r>
      <w:proofErr w:type="spellStart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Zwave</w:t>
      </w:r>
      <w:proofErr w:type="spellEnd"/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设备信息丢失，请谨慎使用。</w:t>
      </w:r>
    </w:p>
    <w:p w:rsidR="00D95046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Chú ý: Chức n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ă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này sẽ xóa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  <w:lang w:val="vi-VN"/>
        </w:rPr>
        <w:t xml:space="preserve">ớ về 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tất cả các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t bị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Zwave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trong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xin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hãy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sử dụ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cẩn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ận.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长按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侧面的银色按键，等待绿色灯进入快闪状态，释放后再次长按按键，等待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的指示灯进入红色快闪状态，释放后第三次长按按键，等待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的指示灯进入黄色快闪状态，释放后第四次快速按三下小白盒子按键，让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小白盒子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进入黄灯一秒闪一下的状态。小白盒子恢复到出厂设置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, 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t>并自动进入智能配置模式。</w:t>
      </w:r>
    </w:p>
    <w:p w:rsidR="006816C4" w:rsidRPr="00130EF6" w:rsidRDefault="00D95046" w:rsidP="00055E0F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Ấn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ữ nút ấn màu bạc bên cạ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”,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èn màu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xanh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chuy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 sang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áy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ỉ bỏ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ra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lạ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ấn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ữ lạ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một lần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ữa,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èn báo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chuy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 sang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áy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màu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ỏ,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sau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bỏ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ra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p tục ấn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ữ lần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ứ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ba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ợ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èn báo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chuy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 sang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áy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nhanh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mà và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, bỏ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ra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ti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p tục ấn và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ữ lần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ứ tư,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èn báo màu và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chuy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 sang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áy mỗ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giây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một lần. Hộp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Tecus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khôi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phục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à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gốc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ồ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ng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th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ờ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chuy</w:t>
      </w:r>
      <w:proofErr w:type="spellEnd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ển sang </w:t>
      </w:r>
      <w:proofErr w:type="spellStart"/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>ch</w:t>
      </w:r>
      <w:proofErr w:type="spellEnd"/>
      <w:r w:rsidRPr="00130EF6">
        <w:rPr>
          <w:rFonts w:ascii="Times New Roman" w:eastAsia="PMingLiU" w:hAnsi="Times New Roman" w:cs="Times New Roman"/>
          <w:kern w:val="0"/>
          <w:sz w:val="24"/>
          <w:szCs w:val="24"/>
        </w:rPr>
        <w:t>ế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ộ </w:t>
      </w:r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>cà</w:t>
      </w:r>
      <w:proofErr w:type="spellStart"/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>i</w:t>
      </w:r>
      <w:proofErr w:type="spellEnd"/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91A74" w:rsidRPr="00130EF6">
        <w:rPr>
          <w:rFonts w:ascii="Times New Roman" w:eastAsia="MS Mincho" w:hAnsi="Times New Roman" w:cs="Times New Roman"/>
          <w:kern w:val="0"/>
          <w:sz w:val="24"/>
          <w:szCs w:val="24"/>
        </w:rPr>
        <w:t>đ</w:t>
      </w:r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ặt </w:t>
      </w:r>
      <w:proofErr w:type="spellStart"/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>thông</w:t>
      </w:r>
      <w:proofErr w:type="spellEnd"/>
      <w:r w:rsidR="00491A74" w:rsidRPr="00130EF6">
        <w:rPr>
          <w:rFonts w:ascii="Times New Roman" w:eastAsia="宋体" w:hAnsi="Times New Roman" w:cs="Times New Roman"/>
          <w:kern w:val="0"/>
          <w:sz w:val="24"/>
          <w:szCs w:val="24"/>
        </w:rPr>
        <w:t xml:space="preserve"> minh. </w:t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</w:r>
      <w:r w:rsidR="00954A69" w:rsidRPr="00130EF6">
        <w:rPr>
          <w:rFonts w:ascii="Times New Roman" w:eastAsia="宋体" w:hAnsi="Times New Roman" w:cs="Times New Roman"/>
          <w:kern w:val="0"/>
          <w:sz w:val="24"/>
          <w:szCs w:val="24"/>
        </w:rPr>
        <w:br/>
        <w:t> </w:t>
      </w:r>
      <w:bookmarkStart w:id="0" w:name="_GoBack"/>
      <w:bookmarkEnd w:id="0"/>
    </w:p>
    <w:sectPr w:rsidR="006816C4" w:rsidRPr="00130EF6" w:rsidSect="0089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B4" w:rsidRDefault="00AA25B4" w:rsidP="00954A69">
      <w:r>
        <w:separator/>
      </w:r>
    </w:p>
  </w:endnote>
  <w:endnote w:type="continuationSeparator" w:id="0">
    <w:p w:rsidR="00AA25B4" w:rsidRDefault="00AA25B4" w:rsidP="00954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B4" w:rsidRDefault="00AA25B4" w:rsidP="00954A69">
      <w:r>
        <w:separator/>
      </w:r>
    </w:p>
  </w:footnote>
  <w:footnote w:type="continuationSeparator" w:id="0">
    <w:p w:rsidR="00AA25B4" w:rsidRDefault="00AA25B4" w:rsidP="00954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E21"/>
    <w:rsid w:val="00055E0F"/>
    <w:rsid w:val="000F42DB"/>
    <w:rsid w:val="00103149"/>
    <w:rsid w:val="00130EF6"/>
    <w:rsid w:val="00177290"/>
    <w:rsid w:val="001E5312"/>
    <w:rsid w:val="0025381E"/>
    <w:rsid w:val="00270969"/>
    <w:rsid w:val="002A03CD"/>
    <w:rsid w:val="00310BDE"/>
    <w:rsid w:val="00491A74"/>
    <w:rsid w:val="0059410A"/>
    <w:rsid w:val="005D0048"/>
    <w:rsid w:val="00650627"/>
    <w:rsid w:val="00897455"/>
    <w:rsid w:val="008C5EFF"/>
    <w:rsid w:val="008D16BA"/>
    <w:rsid w:val="00954A69"/>
    <w:rsid w:val="00964C1B"/>
    <w:rsid w:val="00A167F6"/>
    <w:rsid w:val="00AA25B4"/>
    <w:rsid w:val="00B6567B"/>
    <w:rsid w:val="00BC3E21"/>
    <w:rsid w:val="00D24993"/>
    <w:rsid w:val="00D9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A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A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qinjiali</dc:creator>
  <cp:keywords/>
  <dc:description/>
  <cp:lastModifiedBy>Administrator</cp:lastModifiedBy>
  <cp:revision>7</cp:revision>
  <dcterms:created xsi:type="dcterms:W3CDTF">2017-10-14T04:58:00Z</dcterms:created>
  <dcterms:modified xsi:type="dcterms:W3CDTF">2017-10-16T09:43:00Z</dcterms:modified>
</cp:coreProperties>
</file>